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9" w:rsidRDefault="00C114F9" w:rsidP="00C114F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АВТОНОМНЫЙ ОКРУГ – ЮГРА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ХАНТЫ-МАНСИЙСКИЙ РАЙОН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bCs/>
          <w:sz w:val="28"/>
          <w:szCs w:val="28"/>
        </w:rPr>
      </w:pPr>
      <w:r w:rsidRPr="006819BF">
        <w:rPr>
          <w:b/>
          <w:bCs/>
          <w:sz w:val="28"/>
          <w:szCs w:val="28"/>
        </w:rPr>
        <w:t>ДУМА</w:t>
      </w: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</w:p>
    <w:p w:rsidR="006819BF" w:rsidRPr="006819BF" w:rsidRDefault="006819BF" w:rsidP="006819BF">
      <w:pPr>
        <w:jc w:val="center"/>
        <w:rPr>
          <w:b/>
          <w:sz w:val="28"/>
          <w:szCs w:val="28"/>
        </w:rPr>
      </w:pPr>
      <w:r w:rsidRPr="006819BF">
        <w:rPr>
          <w:b/>
          <w:sz w:val="28"/>
          <w:szCs w:val="28"/>
        </w:rPr>
        <w:t>РЕШЕНИЕ</w:t>
      </w:r>
    </w:p>
    <w:p w:rsidR="006819BF" w:rsidRPr="006819BF" w:rsidRDefault="006819BF" w:rsidP="006819BF">
      <w:pPr>
        <w:rPr>
          <w:b/>
          <w:sz w:val="28"/>
          <w:szCs w:val="28"/>
        </w:rPr>
      </w:pPr>
    </w:p>
    <w:p w:rsidR="00086B24" w:rsidRPr="00FE3E2F" w:rsidRDefault="00C114F9" w:rsidP="006819BF">
      <w:pPr>
        <w:rPr>
          <w:sz w:val="28"/>
          <w:szCs w:val="28"/>
        </w:rPr>
      </w:pPr>
      <w:r>
        <w:rPr>
          <w:sz w:val="28"/>
          <w:szCs w:val="28"/>
        </w:rPr>
        <w:t>00.00</w:t>
      </w:r>
      <w:r w:rsidR="0086551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000</w:t>
      </w:r>
    </w:p>
    <w:p w:rsidR="00BF6C04" w:rsidRPr="00333FC9" w:rsidRDefault="00BF6C04" w:rsidP="006819BF">
      <w:pPr>
        <w:rPr>
          <w:sz w:val="28"/>
          <w:szCs w:val="28"/>
        </w:rPr>
      </w:pPr>
    </w:p>
    <w:p w:rsidR="006819B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333FC9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Думы Ханты-Мансийского района </w:t>
      </w:r>
    </w:p>
    <w:p w:rsidR="00BF6C04" w:rsidRPr="0014575F" w:rsidRDefault="00B748A7" w:rsidP="006819BF">
      <w:pPr>
        <w:ind w:right="4534"/>
        <w:rPr>
          <w:sz w:val="28"/>
          <w:szCs w:val="28"/>
          <w:shd w:val="clear" w:color="auto" w:fill="FFFFFF"/>
        </w:rPr>
      </w:pPr>
      <w:r w:rsidRPr="0014575F">
        <w:rPr>
          <w:sz w:val="28"/>
          <w:szCs w:val="28"/>
          <w:shd w:val="clear" w:color="auto" w:fill="FFFFFF"/>
        </w:rPr>
        <w:t xml:space="preserve">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  <w:shd w:val="clear" w:color="auto" w:fill="FFFFFF"/>
        </w:rPr>
        <w:t xml:space="preserve"> «Об утверждении прогнозного плана приватизации муниципального имущества Ханты-Мансийского района на 20</w:t>
      </w:r>
      <w:r w:rsidR="00FB70DD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1</w:t>
      </w:r>
      <w:r w:rsidRPr="0014575F">
        <w:rPr>
          <w:sz w:val="28"/>
          <w:szCs w:val="28"/>
          <w:shd w:val="clear" w:color="auto" w:fill="FFFFFF"/>
        </w:rPr>
        <w:t xml:space="preserve"> год и плановый период 20</w:t>
      </w:r>
      <w:r w:rsidR="00010A62">
        <w:rPr>
          <w:sz w:val="28"/>
          <w:szCs w:val="28"/>
          <w:shd w:val="clear" w:color="auto" w:fill="FFFFFF"/>
        </w:rPr>
        <w:t>2</w:t>
      </w:r>
      <w:r w:rsidR="00C114F9">
        <w:rPr>
          <w:sz w:val="28"/>
          <w:szCs w:val="28"/>
          <w:shd w:val="clear" w:color="auto" w:fill="FFFFFF"/>
        </w:rPr>
        <w:t>2</w:t>
      </w:r>
      <w:r w:rsidRPr="0014575F">
        <w:rPr>
          <w:sz w:val="28"/>
          <w:szCs w:val="28"/>
          <w:shd w:val="clear" w:color="auto" w:fill="FFFFFF"/>
        </w:rPr>
        <w:t xml:space="preserve"> и 202</w:t>
      </w:r>
      <w:r w:rsidR="00C114F9">
        <w:rPr>
          <w:sz w:val="28"/>
          <w:szCs w:val="28"/>
          <w:shd w:val="clear" w:color="auto" w:fill="FFFFFF"/>
        </w:rPr>
        <w:t>3</w:t>
      </w:r>
      <w:r w:rsidRPr="0014575F">
        <w:rPr>
          <w:sz w:val="28"/>
          <w:szCs w:val="28"/>
          <w:shd w:val="clear" w:color="auto" w:fill="FFFFFF"/>
        </w:rPr>
        <w:t xml:space="preserve"> годов»</w:t>
      </w:r>
    </w:p>
    <w:p w:rsidR="00B748A7" w:rsidRPr="0014575F" w:rsidRDefault="00B748A7" w:rsidP="006819BF">
      <w:pPr>
        <w:ind w:right="4534"/>
        <w:rPr>
          <w:sz w:val="28"/>
          <w:szCs w:val="28"/>
        </w:rPr>
      </w:pPr>
    </w:p>
    <w:p w:rsidR="00BF6C04" w:rsidRPr="004751C9" w:rsidRDefault="00506106" w:rsidP="00681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07F9B">
        <w:rPr>
          <w:sz w:val="28"/>
          <w:szCs w:val="28"/>
        </w:rPr>
        <w:t xml:space="preserve"> целях повышения эффективности</w:t>
      </w:r>
      <w:r>
        <w:rPr>
          <w:sz w:val="28"/>
          <w:szCs w:val="28"/>
        </w:rPr>
        <w:t xml:space="preserve"> использования </w:t>
      </w:r>
      <w:r w:rsidRPr="00A07F9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8B7A35">
        <w:rPr>
          <w:sz w:val="28"/>
          <w:szCs w:val="28"/>
        </w:rPr>
        <w:t>на основании Федерального закона</w:t>
      </w:r>
      <w:r w:rsidR="00BF6C04" w:rsidRPr="004751C9">
        <w:rPr>
          <w:sz w:val="28"/>
          <w:szCs w:val="28"/>
        </w:rPr>
        <w:t xml:space="preserve"> от 21.12.2001 № 178-ФЗ «О приватизации государственного и му</w:t>
      </w:r>
      <w:r w:rsidR="008B7A35">
        <w:rPr>
          <w:sz w:val="28"/>
          <w:szCs w:val="28"/>
        </w:rPr>
        <w:t>ниципального имущества», статьи</w:t>
      </w:r>
      <w:r w:rsidR="00BF6C04" w:rsidRPr="004751C9">
        <w:rPr>
          <w:sz w:val="28"/>
          <w:szCs w:val="28"/>
        </w:rPr>
        <w:t xml:space="preserve"> 23 Положения о порядке управления и распоряжения муниципальным имуществом Ханты-Мансийского района, </w:t>
      </w:r>
      <w:r w:rsidR="00BF6C04" w:rsidRPr="00BE0E71">
        <w:rPr>
          <w:sz w:val="28"/>
          <w:szCs w:val="28"/>
        </w:rPr>
        <w:t>утвержденн</w:t>
      </w:r>
      <w:r w:rsidR="00BE0E71" w:rsidRPr="00BE0E71">
        <w:rPr>
          <w:sz w:val="28"/>
          <w:szCs w:val="28"/>
        </w:rPr>
        <w:t>ого</w:t>
      </w:r>
      <w:r w:rsidR="00FC774E" w:rsidRPr="00FC774E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решением Думы Ханты-Мансийского района от 20.03.20</w:t>
      </w:r>
      <w:r w:rsidR="00C114F9">
        <w:rPr>
          <w:sz w:val="28"/>
          <w:szCs w:val="28"/>
        </w:rPr>
        <w:t xml:space="preserve">14 </w:t>
      </w:r>
      <w:r w:rsidR="00BF6C04" w:rsidRPr="004751C9">
        <w:rPr>
          <w:sz w:val="28"/>
          <w:szCs w:val="28"/>
        </w:rPr>
        <w:t>№ 332</w:t>
      </w:r>
      <w:r w:rsidR="00C114F9">
        <w:rPr>
          <w:sz w:val="28"/>
          <w:szCs w:val="28"/>
        </w:rPr>
        <w:t xml:space="preserve"> </w:t>
      </w:r>
      <w:r w:rsidR="00BF6C04" w:rsidRPr="004751C9">
        <w:rPr>
          <w:sz w:val="28"/>
          <w:szCs w:val="28"/>
        </w:rPr>
        <w:t>«Об утверждении Положения о порядке управления и распоряжения муниципальным имуществом Ханты-Мансийского района»</w:t>
      </w:r>
      <w:r w:rsidR="00BF6C04" w:rsidRPr="004751C9">
        <w:rPr>
          <w:iCs/>
          <w:sz w:val="28"/>
          <w:szCs w:val="28"/>
        </w:rPr>
        <w:t>,</w:t>
      </w:r>
      <w:r w:rsidR="008B7A35">
        <w:rPr>
          <w:iCs/>
          <w:sz w:val="28"/>
          <w:szCs w:val="28"/>
        </w:rPr>
        <w:t xml:space="preserve"> руководствуясь частью 1 статьи 31 Устава Ханты-Мансийского района, </w:t>
      </w:r>
    </w:p>
    <w:p w:rsidR="00BF6C04" w:rsidRPr="006819BF" w:rsidRDefault="00BF6C04" w:rsidP="00681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  <w:r w:rsidRPr="004751C9">
        <w:rPr>
          <w:sz w:val="28"/>
          <w:szCs w:val="28"/>
        </w:rPr>
        <w:t>Дума Ханты-Мансийского района</w:t>
      </w:r>
    </w:p>
    <w:p w:rsidR="00BF6C04" w:rsidRPr="004751C9" w:rsidRDefault="00BF6C04" w:rsidP="006819BF">
      <w:pPr>
        <w:ind w:left="-180"/>
        <w:jc w:val="center"/>
        <w:rPr>
          <w:sz w:val="28"/>
          <w:szCs w:val="28"/>
        </w:rPr>
      </w:pPr>
    </w:p>
    <w:p w:rsidR="00BF6C04" w:rsidRPr="004751C9" w:rsidRDefault="00BF6C04" w:rsidP="006819BF">
      <w:pPr>
        <w:ind w:left="-180"/>
        <w:jc w:val="center"/>
        <w:rPr>
          <w:b/>
          <w:sz w:val="28"/>
          <w:szCs w:val="28"/>
        </w:rPr>
      </w:pPr>
      <w:r w:rsidRPr="004751C9">
        <w:rPr>
          <w:b/>
          <w:sz w:val="28"/>
          <w:szCs w:val="28"/>
        </w:rPr>
        <w:t>РЕШИЛА:</w:t>
      </w:r>
    </w:p>
    <w:p w:rsidR="00BF6C04" w:rsidRPr="006819BF" w:rsidRDefault="00BF6C04" w:rsidP="006819BF">
      <w:pPr>
        <w:jc w:val="both"/>
        <w:rPr>
          <w:sz w:val="28"/>
          <w:szCs w:val="28"/>
        </w:rPr>
      </w:pPr>
    </w:p>
    <w:p w:rsidR="00914FBC" w:rsidRPr="00914FBC" w:rsidRDefault="0014575F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575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86B24">
        <w:rPr>
          <w:sz w:val="28"/>
          <w:szCs w:val="28"/>
        </w:rPr>
        <w:tab/>
      </w:r>
      <w:r>
        <w:rPr>
          <w:sz w:val="28"/>
          <w:szCs w:val="28"/>
        </w:rPr>
        <w:t>Внести</w:t>
      </w:r>
      <w:r w:rsidR="00001B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решение Думы </w:t>
      </w:r>
      <w:r w:rsidRPr="0014575F">
        <w:rPr>
          <w:sz w:val="28"/>
          <w:szCs w:val="28"/>
        </w:rPr>
        <w:t xml:space="preserve">Ханты-Мансийского района от </w:t>
      </w:r>
      <w:r w:rsidR="00C114F9">
        <w:rPr>
          <w:sz w:val="28"/>
          <w:szCs w:val="28"/>
          <w:shd w:val="clear" w:color="auto" w:fill="FFFFFF"/>
        </w:rPr>
        <w:t>25.12.2020</w:t>
      </w:r>
      <w:r w:rsidRPr="0014575F">
        <w:rPr>
          <w:sz w:val="28"/>
          <w:szCs w:val="28"/>
          <w:shd w:val="clear" w:color="auto" w:fill="FFFFFF"/>
        </w:rPr>
        <w:t xml:space="preserve"> № </w:t>
      </w:r>
      <w:r w:rsidR="00C114F9">
        <w:rPr>
          <w:sz w:val="28"/>
          <w:szCs w:val="28"/>
          <w:shd w:val="clear" w:color="auto" w:fill="FFFFFF"/>
        </w:rPr>
        <w:t>685</w:t>
      </w:r>
      <w:r w:rsidRPr="0014575F">
        <w:rPr>
          <w:sz w:val="28"/>
          <w:szCs w:val="28"/>
        </w:rPr>
        <w:t xml:space="preserve"> «Об утверждении</w:t>
      </w:r>
      <w:r w:rsidRPr="003B5910">
        <w:rPr>
          <w:sz w:val="28"/>
          <w:szCs w:val="28"/>
        </w:rPr>
        <w:t xml:space="preserve"> прогнозного плана </w:t>
      </w:r>
      <w:r>
        <w:rPr>
          <w:sz w:val="28"/>
          <w:szCs w:val="28"/>
        </w:rPr>
        <w:t>п</w:t>
      </w:r>
      <w:r w:rsidRPr="003B5910">
        <w:rPr>
          <w:sz w:val="28"/>
          <w:szCs w:val="28"/>
        </w:rPr>
        <w:t>риватизации</w:t>
      </w:r>
      <w:r>
        <w:rPr>
          <w:sz w:val="28"/>
          <w:szCs w:val="28"/>
        </w:rPr>
        <w:t xml:space="preserve"> муниципального имущества Ханты-Мансийского </w:t>
      </w:r>
      <w:r w:rsidRPr="003B59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на 20</w:t>
      </w:r>
      <w:r w:rsidR="00FB70DD">
        <w:rPr>
          <w:sz w:val="28"/>
          <w:szCs w:val="28"/>
        </w:rPr>
        <w:t>2</w:t>
      </w:r>
      <w:r w:rsidR="00C114F9">
        <w:rPr>
          <w:sz w:val="28"/>
          <w:szCs w:val="28"/>
        </w:rPr>
        <w:t>1</w:t>
      </w:r>
      <w:r w:rsidRPr="003B59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10A62">
        <w:rPr>
          <w:sz w:val="28"/>
          <w:szCs w:val="28"/>
        </w:rPr>
        <w:t>2</w:t>
      </w:r>
      <w:r w:rsidR="00C114F9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C114F9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3B5910">
        <w:rPr>
          <w:sz w:val="28"/>
          <w:szCs w:val="28"/>
        </w:rPr>
        <w:t>»</w:t>
      </w:r>
      <w:r w:rsidR="00C114F9">
        <w:rPr>
          <w:sz w:val="28"/>
          <w:szCs w:val="28"/>
        </w:rPr>
        <w:t xml:space="preserve"> </w:t>
      </w:r>
      <w:r w:rsidR="00010A62">
        <w:rPr>
          <w:sz w:val="28"/>
          <w:szCs w:val="28"/>
        </w:rPr>
        <w:t xml:space="preserve">(далее – Решение) </w:t>
      </w:r>
      <w:r w:rsidR="00A93E89">
        <w:rPr>
          <w:sz w:val="28"/>
          <w:szCs w:val="28"/>
        </w:rPr>
        <w:t>изменения, дополнив таблицу приложения к Решению строк</w:t>
      </w:r>
      <w:r w:rsidR="00C114F9">
        <w:rPr>
          <w:sz w:val="28"/>
          <w:szCs w:val="28"/>
        </w:rPr>
        <w:t>ой</w:t>
      </w:r>
      <w:r w:rsidR="00A93E89">
        <w:rPr>
          <w:sz w:val="28"/>
          <w:szCs w:val="28"/>
        </w:rPr>
        <w:t xml:space="preserve"> 1.</w:t>
      </w:r>
      <w:r w:rsidR="00C114F9">
        <w:rPr>
          <w:sz w:val="28"/>
          <w:szCs w:val="28"/>
        </w:rPr>
        <w:t>26</w:t>
      </w:r>
      <w:r w:rsidR="00A93E89">
        <w:rPr>
          <w:sz w:val="28"/>
          <w:szCs w:val="28"/>
        </w:rPr>
        <w:t xml:space="preserve"> согласно приложению к настоящему решению</w:t>
      </w:r>
      <w:r w:rsidR="000E36ED">
        <w:rPr>
          <w:sz w:val="28"/>
          <w:szCs w:val="28"/>
        </w:rPr>
        <w:t>.</w:t>
      </w:r>
    </w:p>
    <w:p w:rsidR="0014575F" w:rsidRDefault="00086B24" w:rsidP="006819B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4575F" w:rsidRPr="00A07F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6819BF" w:rsidRPr="00A07F9B" w:rsidRDefault="006819BF" w:rsidP="006819B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3935"/>
      </w:tblGrid>
      <w:tr w:rsidR="006819BF" w:rsidRPr="006819BF" w:rsidTr="00AC4917">
        <w:tc>
          <w:tcPr>
            <w:tcW w:w="5920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Председатель Думы</w:t>
            </w:r>
          </w:p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Глава</w:t>
            </w:r>
          </w:p>
          <w:p w:rsidR="006819BF" w:rsidRPr="006819BF" w:rsidRDefault="006819BF" w:rsidP="006819BF">
            <w:pPr>
              <w:tabs>
                <w:tab w:val="left" w:pos="4678"/>
              </w:tabs>
              <w:ind w:right="-1"/>
              <w:rPr>
                <w:sz w:val="28"/>
                <w:szCs w:val="28"/>
              </w:rPr>
            </w:pPr>
            <w:r w:rsidRPr="006819BF">
              <w:rPr>
                <w:sz w:val="28"/>
                <w:szCs w:val="28"/>
              </w:rPr>
              <w:t>Ханты-Мансийского района</w:t>
            </w:r>
          </w:p>
        </w:tc>
      </w:tr>
    </w:tbl>
    <w:p w:rsidR="0072375E" w:rsidRPr="006819BF" w:rsidRDefault="0072375E" w:rsidP="0072375E">
      <w:pPr>
        <w:tabs>
          <w:tab w:val="left" w:pos="4678"/>
        </w:tabs>
        <w:ind w:right="-1"/>
        <w:rPr>
          <w:sz w:val="28"/>
          <w:szCs w:val="28"/>
        </w:rPr>
      </w:pPr>
      <w:r w:rsidRPr="006819BF">
        <w:rPr>
          <w:sz w:val="28"/>
          <w:szCs w:val="28"/>
        </w:rPr>
        <w:t>П.Н. Захаров</w:t>
      </w:r>
      <w:r w:rsidRPr="00723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</w:t>
      </w:r>
      <w:r w:rsidRPr="006819BF">
        <w:rPr>
          <w:sz w:val="28"/>
          <w:szCs w:val="28"/>
        </w:rPr>
        <w:t>К.Р. Минулин</w:t>
      </w:r>
    </w:p>
    <w:p w:rsidR="0072375E" w:rsidRDefault="0072375E" w:rsidP="0072375E">
      <w:pPr>
        <w:tabs>
          <w:tab w:val="left" w:pos="4678"/>
        </w:tabs>
        <w:ind w:right="-1"/>
        <w:rPr>
          <w:sz w:val="28"/>
          <w:szCs w:val="28"/>
        </w:rPr>
        <w:sectPr w:rsidR="0072375E" w:rsidSect="000E36ED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00.00.2021                                                                  00.00.2021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к решению Думы</w:t>
      </w:r>
    </w:p>
    <w:p w:rsidR="00914FBC" w:rsidRPr="00A82C15" w:rsidRDefault="00914FBC" w:rsidP="006819BF">
      <w:pPr>
        <w:ind w:firstLine="5761"/>
        <w:jc w:val="right"/>
        <w:rPr>
          <w:rFonts w:eastAsia="Calibri"/>
          <w:sz w:val="28"/>
          <w:szCs w:val="28"/>
          <w:lang w:eastAsia="en-US"/>
        </w:rPr>
      </w:pPr>
      <w:r w:rsidRPr="00A82C15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  <w:r w:rsidRPr="00665389">
        <w:rPr>
          <w:rFonts w:eastAsia="Calibri"/>
          <w:sz w:val="28"/>
          <w:szCs w:val="28"/>
          <w:lang w:eastAsia="en-US"/>
        </w:rPr>
        <w:t xml:space="preserve">от </w:t>
      </w:r>
      <w:r w:rsidR="0072375E">
        <w:rPr>
          <w:rFonts w:eastAsia="Calibri"/>
          <w:sz w:val="28"/>
          <w:szCs w:val="28"/>
          <w:lang w:eastAsia="en-US"/>
        </w:rPr>
        <w:t>00.00</w:t>
      </w:r>
      <w:r w:rsidR="00086B24">
        <w:rPr>
          <w:rFonts w:eastAsia="Calibri"/>
          <w:sz w:val="28"/>
          <w:szCs w:val="28"/>
          <w:lang w:eastAsia="en-US"/>
        </w:rPr>
        <w:t>.20</w:t>
      </w:r>
      <w:r w:rsidR="0072375E">
        <w:rPr>
          <w:rFonts w:eastAsia="Calibri"/>
          <w:sz w:val="28"/>
          <w:szCs w:val="28"/>
          <w:lang w:eastAsia="en-US"/>
        </w:rPr>
        <w:t>21</w:t>
      </w:r>
      <w:r w:rsidRPr="00665389">
        <w:rPr>
          <w:rFonts w:eastAsia="Calibri"/>
          <w:sz w:val="28"/>
          <w:szCs w:val="28"/>
          <w:lang w:eastAsia="en-US"/>
        </w:rPr>
        <w:t xml:space="preserve"> № </w:t>
      </w:r>
      <w:r w:rsidR="0072375E">
        <w:rPr>
          <w:rFonts w:eastAsia="Calibri"/>
          <w:sz w:val="28"/>
          <w:szCs w:val="28"/>
          <w:lang w:eastAsia="en-US"/>
        </w:rPr>
        <w:t>000</w:t>
      </w:r>
    </w:p>
    <w:p w:rsidR="00914FBC" w:rsidRDefault="00914FBC" w:rsidP="006819BF">
      <w:pPr>
        <w:tabs>
          <w:tab w:val="left" w:pos="1367"/>
        </w:tabs>
        <w:jc w:val="right"/>
        <w:rPr>
          <w:rFonts w:eastAsia="Calibri"/>
          <w:sz w:val="28"/>
          <w:szCs w:val="28"/>
          <w:lang w:eastAsia="en-US"/>
        </w:rPr>
      </w:pPr>
    </w:p>
    <w:p w:rsidR="00914FBC" w:rsidRPr="00262620" w:rsidRDefault="00914FBC" w:rsidP="006819BF">
      <w:pPr>
        <w:tabs>
          <w:tab w:val="left" w:pos="1367"/>
        </w:tabs>
        <w:rPr>
          <w:rFonts w:eastAsia="Calibri"/>
          <w:sz w:val="28"/>
          <w:szCs w:val="28"/>
          <w:lang w:eastAsia="en-US"/>
        </w:rPr>
      </w:pPr>
      <w:r w:rsidRPr="00262620">
        <w:rPr>
          <w:rFonts w:eastAsia="Calibri"/>
          <w:sz w:val="28"/>
          <w:szCs w:val="28"/>
          <w:lang w:eastAsia="en-US"/>
        </w:rPr>
        <w:t>«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0"/>
        <w:gridCol w:w="5954"/>
        <w:gridCol w:w="1843"/>
        <w:gridCol w:w="1417"/>
        <w:gridCol w:w="1701"/>
      </w:tblGrid>
      <w:tr w:rsidR="00914FBC" w:rsidRPr="00262620" w:rsidTr="00671E0D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914FBC" w:rsidP="00E41846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1.</w:t>
            </w:r>
            <w:r w:rsidR="00FB70DD">
              <w:rPr>
                <w:sz w:val="28"/>
                <w:szCs w:val="28"/>
              </w:rPr>
              <w:t>2</w:t>
            </w:r>
            <w:r w:rsidR="00E41846">
              <w:rPr>
                <w:sz w:val="28"/>
                <w:szCs w:val="28"/>
              </w:rPr>
              <w:t>6</w:t>
            </w:r>
            <w:r w:rsidRPr="0026262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303019" w:rsidP="0068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Служебно-разъездной теплоход «БИМ»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14FBC" w:rsidRPr="00262620" w:rsidRDefault="00303019" w:rsidP="00E81ECB">
            <w:pPr>
              <w:jc w:val="both"/>
              <w:rPr>
                <w:sz w:val="28"/>
                <w:szCs w:val="28"/>
              </w:rPr>
            </w:pPr>
            <w:r w:rsidRPr="00C4494F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>ент</w:t>
            </w:r>
            <w:r w:rsidRPr="00C4494F">
              <w:rPr>
                <w:sz w:val="28"/>
                <w:szCs w:val="28"/>
              </w:rPr>
              <w:t>ификационный № судна ОИ-</w:t>
            </w:r>
            <w:r w:rsidR="00E81ECB">
              <w:rPr>
                <w:sz w:val="28"/>
                <w:szCs w:val="28"/>
              </w:rPr>
              <w:t>03-1042</w:t>
            </w:r>
            <w:r w:rsidRPr="00C4494F">
              <w:rPr>
                <w:sz w:val="28"/>
                <w:szCs w:val="28"/>
              </w:rPr>
              <w:t>; название судн</w:t>
            </w:r>
            <w:r>
              <w:rPr>
                <w:sz w:val="28"/>
                <w:szCs w:val="28"/>
              </w:rPr>
              <w:t>а или его номер «</w:t>
            </w:r>
            <w:r w:rsidR="00E81ECB">
              <w:rPr>
                <w:sz w:val="28"/>
                <w:szCs w:val="28"/>
              </w:rPr>
              <w:t>БИМ</w:t>
            </w:r>
            <w:r>
              <w:rPr>
                <w:sz w:val="28"/>
                <w:szCs w:val="28"/>
              </w:rPr>
              <w:t>»,</w:t>
            </w:r>
            <w:r w:rsidRPr="00C4494F">
              <w:rPr>
                <w:sz w:val="28"/>
                <w:szCs w:val="28"/>
              </w:rPr>
              <w:t xml:space="preserve"> тип и назначение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самоходное, </w:t>
            </w:r>
            <w:r w:rsidR="00E81ECB">
              <w:rPr>
                <w:sz w:val="28"/>
                <w:szCs w:val="28"/>
              </w:rPr>
              <w:t>служебно-разъездной теплоход</w:t>
            </w:r>
            <w:r w:rsidRPr="00C4494F">
              <w:rPr>
                <w:sz w:val="28"/>
                <w:szCs w:val="28"/>
              </w:rPr>
              <w:t xml:space="preserve">; класс судна </w:t>
            </w:r>
            <w:r w:rsidRPr="00671E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+ </w:t>
            </w:r>
            <w:r w:rsidRPr="00C4494F">
              <w:rPr>
                <w:sz w:val="28"/>
                <w:szCs w:val="28"/>
              </w:rPr>
              <w:t>О 2,0</w:t>
            </w:r>
            <w:r w:rsidR="00E81ECB">
              <w:rPr>
                <w:sz w:val="28"/>
                <w:szCs w:val="28"/>
              </w:rPr>
              <w:t>А</w:t>
            </w:r>
            <w:r w:rsidRPr="00C4494F">
              <w:rPr>
                <w:sz w:val="28"/>
                <w:szCs w:val="28"/>
              </w:rPr>
              <w:t xml:space="preserve">, проект № РВМ-376; год и место постройки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198</w:t>
            </w:r>
            <w:r w:rsidR="00E81ECB">
              <w:rPr>
                <w:sz w:val="28"/>
                <w:szCs w:val="28"/>
              </w:rPr>
              <w:t>7</w:t>
            </w:r>
            <w:r w:rsidRPr="00C4494F">
              <w:rPr>
                <w:sz w:val="28"/>
                <w:szCs w:val="28"/>
              </w:rPr>
              <w:t xml:space="preserve"> г., п/я Г-4306; материал корпуса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сталь; главные машины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>4-тактный одно-рядный 3Д6, 1 двигатель, 110 кВт; габаритные размеры судна</w:t>
            </w:r>
            <w:r>
              <w:rPr>
                <w:sz w:val="28"/>
                <w:szCs w:val="28"/>
              </w:rPr>
              <w:t>:</w:t>
            </w:r>
            <w:r w:rsidRPr="00C4494F">
              <w:rPr>
                <w:sz w:val="28"/>
                <w:szCs w:val="28"/>
              </w:rPr>
              <w:t xml:space="preserve"> длина - 21,</w:t>
            </w:r>
            <w:r w:rsidR="00E81ECB">
              <w:rPr>
                <w:sz w:val="28"/>
                <w:szCs w:val="28"/>
              </w:rPr>
              <w:t>0</w:t>
            </w:r>
            <w:r w:rsidRPr="00C4494F">
              <w:rPr>
                <w:sz w:val="28"/>
                <w:szCs w:val="28"/>
              </w:rPr>
              <w:t xml:space="preserve">0 м, ширина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</w:t>
            </w:r>
            <w:r w:rsidR="00E81ECB">
              <w:rPr>
                <w:sz w:val="28"/>
                <w:szCs w:val="28"/>
              </w:rPr>
              <w:t>3,98</w:t>
            </w:r>
            <w:r w:rsidRPr="00C4494F">
              <w:rPr>
                <w:sz w:val="28"/>
                <w:szCs w:val="28"/>
              </w:rPr>
              <w:t xml:space="preserve"> м; осадка в полном 1,</w:t>
            </w:r>
            <w:r w:rsidR="00E81ECB">
              <w:rPr>
                <w:sz w:val="28"/>
                <w:szCs w:val="28"/>
              </w:rPr>
              <w:t>24</w:t>
            </w:r>
            <w:r w:rsidRPr="00C4494F">
              <w:rPr>
                <w:sz w:val="28"/>
                <w:szCs w:val="28"/>
              </w:rPr>
              <w:t xml:space="preserve"> м, осадка </w:t>
            </w:r>
            <w:r w:rsidR="00E81ECB">
              <w:rPr>
                <w:sz w:val="28"/>
                <w:szCs w:val="28"/>
              </w:rPr>
              <w:t>0,92</w:t>
            </w:r>
            <w:r w:rsidRPr="00C4494F">
              <w:rPr>
                <w:sz w:val="28"/>
                <w:szCs w:val="28"/>
              </w:rPr>
              <w:t xml:space="preserve"> м; наибольшая высота с надстройками от осадки порожнем </w:t>
            </w:r>
            <w:r>
              <w:rPr>
                <w:sz w:val="28"/>
                <w:szCs w:val="28"/>
              </w:rPr>
              <w:t>–</w:t>
            </w:r>
            <w:r w:rsidRPr="00C4494F">
              <w:rPr>
                <w:sz w:val="28"/>
                <w:szCs w:val="28"/>
              </w:rPr>
              <w:t xml:space="preserve"> 5,</w:t>
            </w:r>
            <w:r w:rsidR="00E81ECB">
              <w:rPr>
                <w:sz w:val="28"/>
                <w:szCs w:val="28"/>
              </w:rPr>
              <w:t>1</w:t>
            </w:r>
            <w:r w:rsidRPr="00C4494F">
              <w:rPr>
                <w:sz w:val="28"/>
                <w:szCs w:val="28"/>
              </w:rPr>
              <w:t xml:space="preserve"> м; установленная грузоподъемность</w:t>
            </w:r>
            <w:r>
              <w:rPr>
                <w:sz w:val="28"/>
                <w:szCs w:val="28"/>
              </w:rPr>
              <w:t>–</w:t>
            </w:r>
            <w:r w:rsidR="00E81ECB">
              <w:rPr>
                <w:sz w:val="28"/>
                <w:szCs w:val="28"/>
              </w:rPr>
              <w:t>15т</w:t>
            </w:r>
            <w:r w:rsidRPr="00C4494F">
              <w:rPr>
                <w:sz w:val="28"/>
                <w:szCs w:val="28"/>
              </w:rPr>
              <w:t>; пассажировместимос</w:t>
            </w:r>
            <w:r>
              <w:rPr>
                <w:sz w:val="28"/>
                <w:szCs w:val="28"/>
              </w:rPr>
              <w:t>ть</w:t>
            </w:r>
            <w:r w:rsidR="00E81E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E81ECB">
              <w:rPr>
                <w:sz w:val="28"/>
                <w:szCs w:val="28"/>
              </w:rPr>
              <w:t>10 чел</w:t>
            </w:r>
            <w:r>
              <w:rPr>
                <w:sz w:val="28"/>
                <w:szCs w:val="28"/>
              </w:rPr>
              <w:t>, с</w:t>
            </w:r>
            <w:r w:rsidRPr="005D3A31"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</w:rPr>
              <w:t>д</w:t>
            </w:r>
            <w:r w:rsidRPr="005D3A31">
              <w:rPr>
                <w:sz w:val="28"/>
                <w:szCs w:val="28"/>
              </w:rPr>
              <w:t>етельство о п</w:t>
            </w:r>
            <w:r>
              <w:rPr>
                <w:sz w:val="28"/>
                <w:szCs w:val="28"/>
              </w:rPr>
              <w:t xml:space="preserve">раве собственности на судно от </w:t>
            </w:r>
            <w:r w:rsidRPr="005D3A31">
              <w:rPr>
                <w:sz w:val="28"/>
                <w:szCs w:val="28"/>
              </w:rPr>
              <w:t xml:space="preserve">03.03.2017 </w:t>
            </w:r>
            <w:r>
              <w:rPr>
                <w:sz w:val="28"/>
                <w:szCs w:val="28"/>
              </w:rPr>
              <w:t>серия</w:t>
            </w:r>
            <w:r w:rsidRPr="005D3A31">
              <w:rPr>
                <w:sz w:val="28"/>
                <w:szCs w:val="28"/>
              </w:rPr>
              <w:t xml:space="preserve"> ОИ № 0048</w:t>
            </w:r>
            <w:r w:rsidR="00E81ECB">
              <w:rPr>
                <w:sz w:val="28"/>
                <w:szCs w:val="28"/>
              </w:rPr>
              <w:t>22</w:t>
            </w:r>
            <w:r w:rsidR="00E36ED9">
              <w:rPr>
                <w:sz w:val="28"/>
                <w:szCs w:val="28"/>
              </w:rPr>
              <w:t>, техническое состояние – неудовлетворительное согласно акта дефектации корпуса судна от 28.12.2020 и акта внеочередного освидетельствования судна от 29.12.2020 № 11.20.507.252453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444E18" w:rsidP="006819B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3 038 500</w:t>
            </w:r>
            <w:r w:rsidR="00940EB7">
              <w:rPr>
                <w:sz w:val="28"/>
                <w:szCs w:val="28"/>
                <w:u w:val="single"/>
              </w:rPr>
              <w:t>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0,00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EC43D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FBC" w:rsidRPr="00262620" w:rsidRDefault="00D2504A" w:rsidP="00681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C43DC" w:rsidRPr="00262620">
              <w:rPr>
                <w:sz w:val="28"/>
                <w:szCs w:val="28"/>
              </w:rPr>
              <w:t>-4</w:t>
            </w:r>
            <w:r w:rsidR="00914FBC" w:rsidRPr="00262620">
              <w:rPr>
                <w:sz w:val="28"/>
                <w:szCs w:val="28"/>
              </w:rPr>
              <w:t xml:space="preserve"> квартал </w:t>
            </w:r>
          </w:p>
          <w:p w:rsidR="00914FBC" w:rsidRPr="00262620" w:rsidRDefault="00914FBC" w:rsidP="006819BF">
            <w:pPr>
              <w:jc w:val="center"/>
              <w:rPr>
                <w:sz w:val="28"/>
                <w:szCs w:val="28"/>
              </w:rPr>
            </w:pPr>
            <w:r w:rsidRPr="00262620">
              <w:rPr>
                <w:sz w:val="28"/>
                <w:szCs w:val="28"/>
              </w:rPr>
              <w:t>20</w:t>
            </w:r>
            <w:r w:rsidR="006019C0">
              <w:rPr>
                <w:sz w:val="28"/>
                <w:szCs w:val="28"/>
              </w:rPr>
              <w:t>2</w:t>
            </w:r>
            <w:r w:rsidR="00D2504A">
              <w:rPr>
                <w:sz w:val="28"/>
                <w:szCs w:val="28"/>
              </w:rPr>
              <w:t>1</w:t>
            </w:r>
            <w:r w:rsidRPr="00262620">
              <w:rPr>
                <w:sz w:val="28"/>
                <w:szCs w:val="28"/>
              </w:rPr>
              <w:t xml:space="preserve"> года</w:t>
            </w:r>
          </w:p>
          <w:p w:rsidR="00914FBC" w:rsidRPr="00262620" w:rsidRDefault="00914FBC" w:rsidP="006819BF">
            <w:pPr>
              <w:rPr>
                <w:sz w:val="28"/>
                <w:szCs w:val="28"/>
              </w:rPr>
            </w:pPr>
          </w:p>
        </w:tc>
      </w:tr>
    </w:tbl>
    <w:p w:rsidR="00914FBC" w:rsidRPr="00262620" w:rsidRDefault="00262620" w:rsidP="006819BF">
      <w:pPr>
        <w:tabs>
          <w:tab w:val="left" w:pos="1367"/>
        </w:tabs>
        <w:jc w:val="right"/>
        <w:rPr>
          <w:sz w:val="28"/>
          <w:szCs w:val="28"/>
        </w:rPr>
      </w:pPr>
      <w:r w:rsidRPr="00262620">
        <w:rPr>
          <w:color w:val="FFFFFF" w:themeColor="background1"/>
          <w:sz w:val="28"/>
          <w:szCs w:val="28"/>
        </w:rPr>
        <w:t>.</w:t>
      </w:r>
      <w:r w:rsidRPr="00262620">
        <w:rPr>
          <w:sz w:val="28"/>
          <w:szCs w:val="28"/>
        </w:rPr>
        <w:t>».</w:t>
      </w:r>
    </w:p>
    <w:sectPr w:rsidR="00914FBC" w:rsidRPr="00262620" w:rsidSect="00860751">
      <w:footerReference w:type="default" r:id="rId9"/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F7" w:rsidRDefault="008560F7" w:rsidP="00BF6C04">
      <w:r>
        <w:separator/>
      </w:r>
    </w:p>
  </w:endnote>
  <w:endnote w:type="continuationSeparator" w:id="1">
    <w:p w:rsidR="008560F7" w:rsidRDefault="008560F7" w:rsidP="00BF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135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2375E" w:rsidRPr="006819BF" w:rsidRDefault="00E57423" w:rsidP="00086B24">
        <w:pPr>
          <w:pStyle w:val="a5"/>
          <w:ind w:left="708"/>
          <w:jc w:val="right"/>
          <w:rPr>
            <w:sz w:val="24"/>
            <w:szCs w:val="24"/>
          </w:rPr>
        </w:pPr>
        <w:r w:rsidRPr="006819BF">
          <w:rPr>
            <w:sz w:val="24"/>
            <w:szCs w:val="24"/>
          </w:rPr>
          <w:fldChar w:fldCharType="begin"/>
        </w:r>
        <w:r w:rsidR="0072375E" w:rsidRPr="006819BF">
          <w:rPr>
            <w:sz w:val="24"/>
            <w:szCs w:val="24"/>
          </w:rPr>
          <w:instrText xml:space="preserve"> PAGE   \* MERGEFORMAT </w:instrText>
        </w:r>
        <w:r w:rsidRPr="006819BF">
          <w:rPr>
            <w:sz w:val="24"/>
            <w:szCs w:val="24"/>
          </w:rPr>
          <w:fldChar w:fldCharType="separate"/>
        </w:r>
        <w:r w:rsidR="0072375E">
          <w:rPr>
            <w:noProof/>
            <w:sz w:val="24"/>
            <w:szCs w:val="24"/>
          </w:rPr>
          <w:t>4</w:t>
        </w:r>
        <w:r w:rsidRPr="006819BF"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51" w:rsidRPr="006819BF" w:rsidRDefault="00E57423" w:rsidP="00086B24">
    <w:pPr>
      <w:pStyle w:val="a5"/>
      <w:ind w:left="708"/>
      <w:jc w:val="right"/>
      <w:rPr>
        <w:sz w:val="24"/>
        <w:szCs w:val="24"/>
      </w:rPr>
    </w:pPr>
    <w:r w:rsidRPr="006819BF">
      <w:rPr>
        <w:sz w:val="24"/>
        <w:szCs w:val="24"/>
      </w:rPr>
      <w:fldChar w:fldCharType="begin"/>
    </w:r>
    <w:r w:rsidR="008E6C5A" w:rsidRPr="006819BF">
      <w:rPr>
        <w:sz w:val="24"/>
        <w:szCs w:val="24"/>
      </w:rPr>
      <w:instrText xml:space="preserve"> PAGE   \* MERGEFORMAT </w:instrText>
    </w:r>
    <w:r w:rsidRPr="006819BF">
      <w:rPr>
        <w:sz w:val="24"/>
        <w:szCs w:val="24"/>
      </w:rPr>
      <w:fldChar w:fldCharType="separate"/>
    </w:r>
    <w:r w:rsidR="00FC774E">
      <w:rPr>
        <w:noProof/>
        <w:sz w:val="24"/>
        <w:szCs w:val="24"/>
      </w:rPr>
      <w:t>2</w:t>
    </w:r>
    <w:r w:rsidRPr="006819BF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F7" w:rsidRDefault="008560F7" w:rsidP="00BF6C04">
      <w:r>
        <w:separator/>
      </w:r>
    </w:p>
  </w:footnote>
  <w:footnote w:type="continuationSeparator" w:id="1">
    <w:p w:rsidR="008560F7" w:rsidRDefault="008560F7" w:rsidP="00BF6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5FA"/>
    <w:multiLevelType w:val="hybridMultilevel"/>
    <w:tmpl w:val="EE221A1A"/>
    <w:lvl w:ilvl="0" w:tplc="C46E672E">
      <w:start w:val="1"/>
      <w:numFmt w:val="decimal"/>
      <w:lvlText w:val="%1."/>
      <w:lvlJc w:val="left"/>
      <w:pPr>
        <w:ind w:left="-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" w:hanging="360"/>
      </w:pPr>
    </w:lvl>
    <w:lvl w:ilvl="2" w:tplc="0419001B" w:tentative="1">
      <w:start w:val="1"/>
      <w:numFmt w:val="lowerRoman"/>
      <w:lvlText w:val="%3."/>
      <w:lvlJc w:val="right"/>
      <w:pPr>
        <w:ind w:left="1199" w:hanging="180"/>
      </w:pPr>
    </w:lvl>
    <w:lvl w:ilvl="3" w:tplc="0419000F" w:tentative="1">
      <w:start w:val="1"/>
      <w:numFmt w:val="decimal"/>
      <w:lvlText w:val="%4."/>
      <w:lvlJc w:val="left"/>
      <w:pPr>
        <w:ind w:left="1919" w:hanging="360"/>
      </w:pPr>
    </w:lvl>
    <w:lvl w:ilvl="4" w:tplc="04190019" w:tentative="1">
      <w:start w:val="1"/>
      <w:numFmt w:val="lowerLetter"/>
      <w:lvlText w:val="%5."/>
      <w:lvlJc w:val="left"/>
      <w:pPr>
        <w:ind w:left="2639" w:hanging="360"/>
      </w:pPr>
    </w:lvl>
    <w:lvl w:ilvl="5" w:tplc="0419001B" w:tentative="1">
      <w:start w:val="1"/>
      <w:numFmt w:val="lowerRoman"/>
      <w:lvlText w:val="%6."/>
      <w:lvlJc w:val="right"/>
      <w:pPr>
        <w:ind w:left="3359" w:hanging="180"/>
      </w:pPr>
    </w:lvl>
    <w:lvl w:ilvl="6" w:tplc="0419000F" w:tentative="1">
      <w:start w:val="1"/>
      <w:numFmt w:val="decimal"/>
      <w:lvlText w:val="%7."/>
      <w:lvlJc w:val="left"/>
      <w:pPr>
        <w:ind w:left="4079" w:hanging="360"/>
      </w:pPr>
    </w:lvl>
    <w:lvl w:ilvl="7" w:tplc="04190019" w:tentative="1">
      <w:start w:val="1"/>
      <w:numFmt w:val="lowerLetter"/>
      <w:lvlText w:val="%8."/>
      <w:lvlJc w:val="left"/>
      <w:pPr>
        <w:ind w:left="4799" w:hanging="360"/>
      </w:pPr>
    </w:lvl>
    <w:lvl w:ilvl="8" w:tplc="0419001B" w:tentative="1">
      <w:start w:val="1"/>
      <w:numFmt w:val="lowerRoman"/>
      <w:lvlText w:val="%9."/>
      <w:lvlJc w:val="right"/>
      <w:pPr>
        <w:ind w:left="5519" w:hanging="180"/>
      </w:pPr>
    </w:lvl>
  </w:abstractNum>
  <w:abstractNum w:abstractNumId="1">
    <w:nsid w:val="19EB7A4F"/>
    <w:multiLevelType w:val="hybridMultilevel"/>
    <w:tmpl w:val="8C9A6E6A"/>
    <w:lvl w:ilvl="0" w:tplc="A190A4D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F7259C0"/>
    <w:multiLevelType w:val="hybridMultilevel"/>
    <w:tmpl w:val="02A4BEAA"/>
    <w:lvl w:ilvl="0" w:tplc="9724E432">
      <w:start w:val="2018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7EF12D5"/>
    <w:multiLevelType w:val="hybridMultilevel"/>
    <w:tmpl w:val="B504C818"/>
    <w:lvl w:ilvl="0" w:tplc="3F6EF424">
      <w:start w:val="2017"/>
      <w:numFmt w:val="decimal"/>
      <w:lvlText w:val="%1"/>
      <w:lvlJc w:val="left"/>
      <w:pPr>
        <w:ind w:left="3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19526B1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852FF9"/>
    <w:multiLevelType w:val="multilevel"/>
    <w:tmpl w:val="8C5668B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>
    <w:nsid w:val="7390200A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0E6871"/>
    <w:multiLevelType w:val="hybridMultilevel"/>
    <w:tmpl w:val="E4E00DDA"/>
    <w:lvl w:ilvl="0" w:tplc="612EA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DD76CF"/>
    <w:multiLevelType w:val="hybridMultilevel"/>
    <w:tmpl w:val="0240900E"/>
    <w:lvl w:ilvl="0" w:tplc="2B18A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0BC"/>
    <w:rsid w:val="00001BFB"/>
    <w:rsid w:val="00010A62"/>
    <w:rsid w:val="00014065"/>
    <w:rsid w:val="00034D27"/>
    <w:rsid w:val="00051FDE"/>
    <w:rsid w:val="000531AB"/>
    <w:rsid w:val="00086B24"/>
    <w:rsid w:val="000C0592"/>
    <w:rsid w:val="000E36ED"/>
    <w:rsid w:val="000E7AC8"/>
    <w:rsid w:val="000F1EAF"/>
    <w:rsid w:val="000F2995"/>
    <w:rsid w:val="001111FB"/>
    <w:rsid w:val="001175CF"/>
    <w:rsid w:val="00131E6A"/>
    <w:rsid w:val="0014575F"/>
    <w:rsid w:val="00146A68"/>
    <w:rsid w:val="0015773C"/>
    <w:rsid w:val="00160D82"/>
    <w:rsid w:val="001D0773"/>
    <w:rsid w:val="00212654"/>
    <w:rsid w:val="002167CE"/>
    <w:rsid w:val="00253D55"/>
    <w:rsid w:val="002540BC"/>
    <w:rsid w:val="00262620"/>
    <w:rsid w:val="00263794"/>
    <w:rsid w:val="00267F43"/>
    <w:rsid w:val="002710BC"/>
    <w:rsid w:val="0027552F"/>
    <w:rsid w:val="002773AB"/>
    <w:rsid w:val="00281BF7"/>
    <w:rsid w:val="002934DC"/>
    <w:rsid w:val="0029353F"/>
    <w:rsid w:val="002935CC"/>
    <w:rsid w:val="00303019"/>
    <w:rsid w:val="00333FC9"/>
    <w:rsid w:val="00351EC4"/>
    <w:rsid w:val="0035433B"/>
    <w:rsid w:val="00362EC4"/>
    <w:rsid w:val="0038445A"/>
    <w:rsid w:val="0039204B"/>
    <w:rsid w:val="003937E3"/>
    <w:rsid w:val="003C1945"/>
    <w:rsid w:val="003C7617"/>
    <w:rsid w:val="003F2778"/>
    <w:rsid w:val="00435851"/>
    <w:rsid w:val="004442DF"/>
    <w:rsid w:val="00444E18"/>
    <w:rsid w:val="004739D5"/>
    <w:rsid w:val="00497D54"/>
    <w:rsid w:val="00497D77"/>
    <w:rsid w:val="004B61CC"/>
    <w:rsid w:val="004C68FA"/>
    <w:rsid w:val="004E11DE"/>
    <w:rsid w:val="00506106"/>
    <w:rsid w:val="00510A8D"/>
    <w:rsid w:val="00521B3E"/>
    <w:rsid w:val="00534B7F"/>
    <w:rsid w:val="00555240"/>
    <w:rsid w:val="00564C9E"/>
    <w:rsid w:val="00582622"/>
    <w:rsid w:val="005C115F"/>
    <w:rsid w:val="005C262D"/>
    <w:rsid w:val="005D3A31"/>
    <w:rsid w:val="005E7396"/>
    <w:rsid w:val="006019C0"/>
    <w:rsid w:val="006058DE"/>
    <w:rsid w:val="00623C50"/>
    <w:rsid w:val="00625A9F"/>
    <w:rsid w:val="00643379"/>
    <w:rsid w:val="00671E0D"/>
    <w:rsid w:val="0067293C"/>
    <w:rsid w:val="0068013C"/>
    <w:rsid w:val="006819BF"/>
    <w:rsid w:val="00710D05"/>
    <w:rsid w:val="007147F9"/>
    <w:rsid w:val="0072375E"/>
    <w:rsid w:val="007241BC"/>
    <w:rsid w:val="007362CB"/>
    <w:rsid w:val="007378F6"/>
    <w:rsid w:val="00747336"/>
    <w:rsid w:val="00767B31"/>
    <w:rsid w:val="007876A1"/>
    <w:rsid w:val="00787DEB"/>
    <w:rsid w:val="007C6DE2"/>
    <w:rsid w:val="007D5BF7"/>
    <w:rsid w:val="007F045A"/>
    <w:rsid w:val="007F1861"/>
    <w:rsid w:val="00810513"/>
    <w:rsid w:val="00822860"/>
    <w:rsid w:val="00834C8B"/>
    <w:rsid w:val="0084629A"/>
    <w:rsid w:val="00854FE4"/>
    <w:rsid w:val="008560F7"/>
    <w:rsid w:val="00860751"/>
    <w:rsid w:val="00865513"/>
    <w:rsid w:val="00894D15"/>
    <w:rsid w:val="008A3CB0"/>
    <w:rsid w:val="008B7A35"/>
    <w:rsid w:val="008C11ED"/>
    <w:rsid w:val="008E6C5A"/>
    <w:rsid w:val="0090156A"/>
    <w:rsid w:val="00914FBC"/>
    <w:rsid w:val="0091693C"/>
    <w:rsid w:val="00940EB7"/>
    <w:rsid w:val="00955285"/>
    <w:rsid w:val="009563A5"/>
    <w:rsid w:val="0096012D"/>
    <w:rsid w:val="00963C05"/>
    <w:rsid w:val="00974AB3"/>
    <w:rsid w:val="009817C9"/>
    <w:rsid w:val="0099535E"/>
    <w:rsid w:val="009E47EB"/>
    <w:rsid w:val="009E4C68"/>
    <w:rsid w:val="009E5BD2"/>
    <w:rsid w:val="00A16F31"/>
    <w:rsid w:val="00A22D7F"/>
    <w:rsid w:val="00A44F60"/>
    <w:rsid w:val="00A514DE"/>
    <w:rsid w:val="00A554DA"/>
    <w:rsid w:val="00A77591"/>
    <w:rsid w:val="00A9325D"/>
    <w:rsid w:val="00A93E89"/>
    <w:rsid w:val="00AA70E9"/>
    <w:rsid w:val="00AA7B5D"/>
    <w:rsid w:val="00AD5ADA"/>
    <w:rsid w:val="00AE0492"/>
    <w:rsid w:val="00B0229C"/>
    <w:rsid w:val="00B07BF2"/>
    <w:rsid w:val="00B23D2A"/>
    <w:rsid w:val="00B3308C"/>
    <w:rsid w:val="00B37904"/>
    <w:rsid w:val="00B53877"/>
    <w:rsid w:val="00B61D0A"/>
    <w:rsid w:val="00B748A7"/>
    <w:rsid w:val="00B74C29"/>
    <w:rsid w:val="00BA1D06"/>
    <w:rsid w:val="00BD5BD4"/>
    <w:rsid w:val="00BE0E71"/>
    <w:rsid w:val="00BF3392"/>
    <w:rsid w:val="00BF6C04"/>
    <w:rsid w:val="00C114F9"/>
    <w:rsid w:val="00C128AE"/>
    <w:rsid w:val="00C13466"/>
    <w:rsid w:val="00C20E74"/>
    <w:rsid w:val="00C43261"/>
    <w:rsid w:val="00C43310"/>
    <w:rsid w:val="00C4494F"/>
    <w:rsid w:val="00C62471"/>
    <w:rsid w:val="00C63E24"/>
    <w:rsid w:val="00CA7AB6"/>
    <w:rsid w:val="00CB04CA"/>
    <w:rsid w:val="00CC2458"/>
    <w:rsid w:val="00D03A8E"/>
    <w:rsid w:val="00D05117"/>
    <w:rsid w:val="00D23F94"/>
    <w:rsid w:val="00D2504A"/>
    <w:rsid w:val="00D764D5"/>
    <w:rsid w:val="00D772F9"/>
    <w:rsid w:val="00D83862"/>
    <w:rsid w:val="00DB02A5"/>
    <w:rsid w:val="00DC6736"/>
    <w:rsid w:val="00DD5AE3"/>
    <w:rsid w:val="00DE3E42"/>
    <w:rsid w:val="00DE7E77"/>
    <w:rsid w:val="00E33DE7"/>
    <w:rsid w:val="00E36ED9"/>
    <w:rsid w:val="00E41846"/>
    <w:rsid w:val="00E55B91"/>
    <w:rsid w:val="00E57423"/>
    <w:rsid w:val="00E709E4"/>
    <w:rsid w:val="00E72A63"/>
    <w:rsid w:val="00E760F0"/>
    <w:rsid w:val="00E77AF0"/>
    <w:rsid w:val="00E81ECB"/>
    <w:rsid w:val="00E84FCC"/>
    <w:rsid w:val="00EA00A3"/>
    <w:rsid w:val="00EA6B47"/>
    <w:rsid w:val="00EB035A"/>
    <w:rsid w:val="00EC43DC"/>
    <w:rsid w:val="00EC4761"/>
    <w:rsid w:val="00EE101E"/>
    <w:rsid w:val="00EE1310"/>
    <w:rsid w:val="00EE2DA6"/>
    <w:rsid w:val="00EE774E"/>
    <w:rsid w:val="00EF391A"/>
    <w:rsid w:val="00F25D05"/>
    <w:rsid w:val="00F37E6C"/>
    <w:rsid w:val="00F40AF5"/>
    <w:rsid w:val="00F70BBE"/>
    <w:rsid w:val="00FA675B"/>
    <w:rsid w:val="00FB2572"/>
    <w:rsid w:val="00FB70DD"/>
    <w:rsid w:val="00FC1F67"/>
    <w:rsid w:val="00FC774E"/>
    <w:rsid w:val="00FD2503"/>
    <w:rsid w:val="00FE0D8C"/>
    <w:rsid w:val="00FE4BAA"/>
    <w:rsid w:val="00FE521B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C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C04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F6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F6C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F6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F6C04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BF6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5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51FDE"/>
    <w:pPr>
      <w:ind w:left="720"/>
      <w:contextualSpacing/>
    </w:pPr>
  </w:style>
  <w:style w:type="paragraph" w:customStyle="1" w:styleId="western">
    <w:name w:val="western"/>
    <w:basedOn w:val="a"/>
    <w:rsid w:val="0021265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010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6870-3D00-4803-8F7F-EDFE0A0F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Саитова А.С.</cp:lastModifiedBy>
  <cp:revision>14</cp:revision>
  <cp:lastPrinted>2021-02-26T10:31:00Z</cp:lastPrinted>
  <dcterms:created xsi:type="dcterms:W3CDTF">2020-03-31T05:43:00Z</dcterms:created>
  <dcterms:modified xsi:type="dcterms:W3CDTF">2021-02-26T10:31:00Z</dcterms:modified>
</cp:coreProperties>
</file>